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1F3EA">
      <w:pPr>
        <w:spacing w:line="360" w:lineRule="auto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环翠区旺海路泵房工程施工</w:t>
      </w:r>
    </w:p>
    <w:p w14:paraId="421E6C98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答疑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通知（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）</w:t>
      </w:r>
    </w:p>
    <w:p w14:paraId="004E9414">
      <w:pP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各潜在投标人：</w:t>
      </w:r>
    </w:p>
    <w:p w14:paraId="15178153"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现对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环翠区旺海路泵房工程施工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招标文件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的问题做如下回复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p w14:paraId="57CBDBB4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1.用答疑通知（一）给的gczj清单导出来的“措施项目清单计价表”和“措施项目清单构成明细分析表”与答疑通知（一）给的“环翠区旺海路泵房工程（清单）”的格式还是不同，多了框选部分内容，是否还是以gczj文件导出来的格式为准？</w:t>
      </w:r>
    </w:p>
    <w:p w14:paraId="150DB0C4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答疑清单格式与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gczj文件导出格式不同之处逐项对比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（措施项目清单计价表与构成明细分析表问题相同）：</w:t>
      </w:r>
    </w:p>
    <w:p w14:paraId="6D6D6826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整体工程：</w:t>
      </w:r>
    </w:p>
    <w:p w14:paraId="7B4E364B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4310" cy="940435"/>
            <wp:effectExtent l="0" t="0" r="254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51F2B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385ACD86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1135" cy="784860"/>
            <wp:effectExtent l="0" t="0" r="5715" b="152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F988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建筑工程——土建：</w:t>
      </w:r>
    </w:p>
    <w:p w14:paraId="16B7AD73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4310" cy="1906905"/>
            <wp:effectExtent l="0" t="0" r="2540" b="171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21586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1135" cy="1666875"/>
            <wp:effectExtent l="0" t="0" r="571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3C67D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1827BE79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建筑工程——装饰：</w:t>
      </w:r>
    </w:p>
    <w:p w14:paraId="2555C909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1135" cy="2887980"/>
            <wp:effectExtent l="0" t="0" r="571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F414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48E9CED8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1135" cy="1495425"/>
            <wp:effectExtent l="0" t="0" r="571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D4C87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7B39F47B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2B96392B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067523F2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6DD055DA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6AA6848D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06D7286D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4A7193A2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1975B674">
      <w:pPr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br w:type="page"/>
      </w:r>
    </w:p>
    <w:p w14:paraId="605DFCA4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安装工程——室外安装工程：</w:t>
      </w:r>
    </w:p>
    <w:p w14:paraId="29DF2D1F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0500" cy="361315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1A52F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7BFB1D9D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69230" cy="822325"/>
            <wp:effectExtent l="0" t="0" r="7620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A49A7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53AB7EDA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68ACBBC7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15AD42CA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015D8303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080E94BB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500C5A42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3D156903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13C460A8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4C20E43A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0DE18DAB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02FAB4A4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6A161D35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13C51726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13F2BA9C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372F6F93">
      <w:pPr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br w:type="page"/>
      </w:r>
    </w:p>
    <w:p w14:paraId="4E0B2C25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安装工程——泵房安装工程：</w:t>
      </w:r>
    </w:p>
    <w:p w14:paraId="598C70D5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67325" cy="3860800"/>
            <wp:effectExtent l="0" t="0" r="952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E897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0CC37A62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68595" cy="680720"/>
            <wp:effectExtent l="0" t="0" r="8255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7E7E5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208F2F3F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306505BC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477496D6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335EB2D5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459695B1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1D8A5D07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0E556B08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2055DCDE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sz w:val="28"/>
          <w:szCs w:val="28"/>
          <w:highlight w:val="none"/>
          <w:lang w:eastAsia="zh-CN"/>
        </w:rPr>
      </w:pPr>
    </w:p>
    <w:p w14:paraId="3EF4CA2E">
      <w:pPr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br w:type="page"/>
      </w:r>
    </w:p>
    <w:p w14:paraId="169782F9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安装工程——配电间安装工程：</w:t>
      </w:r>
    </w:p>
    <w:p w14:paraId="6D4FD282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0500" cy="3646170"/>
            <wp:effectExtent l="0" t="0" r="635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4E2CD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</w:p>
    <w:p w14:paraId="66671AEB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default"/>
          <w:highlight w:val="none"/>
          <w:lang w:val="en-US" w:eastAsia="zh-CN"/>
        </w:rPr>
      </w:pPr>
      <w:r>
        <w:rPr>
          <w:highlight w:val="none"/>
        </w:rPr>
        <w:drawing>
          <wp:inline distT="0" distB="0" distL="114300" distR="114300">
            <wp:extent cx="5271135" cy="645795"/>
            <wp:effectExtent l="0" t="0" r="5715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7123F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/>
          <w:highlight w:val="none"/>
          <w:lang w:val="en-US" w:eastAsia="zh-CN"/>
        </w:rPr>
      </w:pPr>
    </w:p>
    <w:p w14:paraId="4FB79305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default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回复：以gczj文件导出来的格式为准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。</w:t>
      </w:r>
    </w:p>
    <w:p w14:paraId="2007EB08">
      <w:pP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br w:type="page"/>
      </w:r>
    </w:p>
    <w:p w14:paraId="4AA31635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用答疑通知（一）给的gczj清单导出来的“承包人提供可调价主要材料表一（适用于价格信息调差法）”与答疑通知（一）给的“环翠区旺海路泵房工程（清单）”的格式还是不一样，是否还是以gczj文件导出来的格式为准？答疑通知（一）所给的“承包人提供可调价主要材料表一（适用于价格信息调差法）”还带有数量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因组价方式不同，可调价材料的数量可能会产生差异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可调价材料的数量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是否必须与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表中所给数量保持一致？</w:t>
      </w:r>
    </w:p>
    <w:p w14:paraId="02DCF42E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highlight w:val="none"/>
          <w:lang w:val="en-US" w:eastAsia="zh-CN" w:bidi="ar"/>
        </w:rPr>
        <w:t>答疑清单格式：</w:t>
      </w:r>
    </w:p>
    <w:p w14:paraId="702C61C0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38750" cy="62293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EAFC0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gczj文件导出格式：</w:t>
      </w:r>
    </w:p>
    <w:p w14:paraId="03D0FBB2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highlight w:val="none"/>
        </w:rPr>
        <w:drawing>
          <wp:inline distT="0" distB="0" distL="114300" distR="114300">
            <wp:extent cx="5270500" cy="5916930"/>
            <wp:effectExtent l="0" t="0" r="635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716CC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default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回复：以gczj文件导出来的格式为准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。</w:t>
      </w:r>
    </w:p>
    <w:p w14:paraId="35843F8F">
      <w:pPr>
        <w:keepNext w:val="0"/>
        <w:keepLines w:val="0"/>
        <w:widowControl/>
        <w:suppressLineNumbers w:val="0"/>
        <w:tabs>
          <w:tab w:val="left" w:pos="1504"/>
          <w:tab w:val="center" w:pos="4213"/>
        </w:tabs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F7AFA60">
      <w:pPr>
        <w:ind w:left="420" w:leftChars="200" w:firstLine="0" w:firstLineChars="0"/>
        <w:rPr>
          <w:rFonts w:hint="eastAsia" w:ascii="宋体" w:hAnsi="宋体" w:eastAsia="宋体"/>
          <w:b/>
          <w:bCs/>
          <w:sz w:val="28"/>
          <w:szCs w:val="28"/>
          <w:highlight w:val="none"/>
        </w:rPr>
      </w:pPr>
    </w:p>
    <w:p w14:paraId="6E3447EE">
      <w:pPr>
        <w:ind w:left="420" w:leftChars="200" w:firstLine="0" w:firstLineChars="0"/>
        <w:rPr>
          <w:rFonts w:hint="eastAsia" w:ascii="宋体" w:hAnsi="宋体" w:eastAsia="宋体"/>
          <w:b/>
          <w:bCs/>
          <w:sz w:val="28"/>
          <w:szCs w:val="28"/>
          <w:highlight w:val="none"/>
        </w:rPr>
      </w:pPr>
    </w:p>
    <w:p w14:paraId="661BF2B0">
      <w:pPr>
        <w:ind w:left="420" w:leftChars="200" w:firstLine="0" w:firstLineChars="0"/>
        <w:rPr>
          <w:rFonts w:hint="eastAsia" w:ascii="宋体" w:hAnsi="宋体" w:eastAsia="宋体"/>
          <w:b/>
          <w:bCs/>
          <w:sz w:val="28"/>
          <w:szCs w:val="28"/>
          <w:highlight w:val="none"/>
        </w:rPr>
      </w:pPr>
    </w:p>
    <w:p w14:paraId="672561D2">
      <w:pPr>
        <w:ind w:left="420" w:leftChars="200" w:firstLine="0" w:firstLineChars="0"/>
        <w:rPr>
          <w:rFonts w:hint="eastAsia" w:ascii="宋体" w:hAnsi="宋体" w:eastAsia="宋体"/>
          <w:b/>
          <w:bCs/>
          <w:sz w:val="28"/>
          <w:szCs w:val="28"/>
          <w:highlight w:val="none"/>
        </w:rPr>
      </w:pPr>
    </w:p>
    <w:p w14:paraId="1F0889C3">
      <w:pPr>
        <w:ind w:left="420" w:leftChars="200" w:firstLine="0" w:firstLineChars="0"/>
        <w:rPr>
          <w:rFonts w:hint="eastAsia" w:ascii="宋体" w:hAnsi="宋体" w:eastAsia="宋体"/>
          <w:b/>
          <w:bCs/>
          <w:sz w:val="28"/>
          <w:szCs w:val="28"/>
          <w:highlight w:val="none"/>
        </w:rPr>
      </w:pPr>
    </w:p>
    <w:p w14:paraId="52AD1650">
      <w:pPr>
        <w:ind w:left="420" w:leftChars="200" w:firstLine="0" w:firstLineChars="0"/>
        <w:rPr>
          <w:rFonts w:hint="eastAsia" w:ascii="宋体" w:hAnsi="宋体" w:eastAsia="宋体"/>
          <w:b/>
          <w:bCs/>
          <w:sz w:val="28"/>
          <w:szCs w:val="28"/>
          <w:highlight w:val="none"/>
        </w:rPr>
      </w:pPr>
    </w:p>
    <w:p w14:paraId="26EF882D">
      <w:pPr>
        <w:ind w:firstLine="560" w:firstLineChars="200"/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3.开标地点、</w:t>
      </w:r>
      <w:r>
        <w:rPr>
          <w:rFonts w:hint="eastAsia" w:ascii="宋体" w:hAnsi="宋体" w:eastAsia="宋体"/>
          <w:sz w:val="28"/>
          <w:szCs w:val="28"/>
          <w:highlight w:val="none"/>
        </w:rPr>
        <w:t>投标截止时间、开标时间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变更为：</w:t>
      </w:r>
    </w:p>
    <w:p w14:paraId="12FF17A5">
      <w:pPr>
        <w:ind w:firstLine="560" w:firstLineChars="200"/>
        <w:rPr>
          <w:rFonts w:hint="eastAsia"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开标地点：威海市公共资源交易中心（威海市</w:t>
      </w:r>
      <w:r>
        <w:rPr>
          <w:rFonts w:hint="eastAsia" w:ascii="宋体" w:hAnsi="宋体" w:eastAsia="宋体"/>
          <w:sz w:val="28"/>
          <w:szCs w:val="28"/>
          <w:highlight w:val="none"/>
          <w:lang w:eastAsia="zh-CN"/>
        </w:rPr>
        <w:t>环翠区塔山中路317号</w:t>
      </w:r>
      <w:r>
        <w:rPr>
          <w:rFonts w:hint="eastAsia" w:ascii="宋体" w:hAnsi="宋体" w:eastAsia="宋体"/>
          <w:sz w:val="28"/>
          <w:szCs w:val="28"/>
          <w:highlight w:val="none"/>
        </w:rPr>
        <w:t>）</w:t>
      </w:r>
    </w:p>
    <w:p w14:paraId="639402E3">
      <w:pPr>
        <w:ind w:firstLine="560" w:firstLineChars="200"/>
        <w:rPr>
          <w:rFonts w:hint="eastAsia"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【交易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十六</w:t>
      </w:r>
      <w:r>
        <w:rPr>
          <w:rFonts w:hint="eastAsia" w:ascii="宋体" w:hAnsi="宋体" w:eastAsia="宋体"/>
          <w:sz w:val="28"/>
          <w:szCs w:val="28"/>
          <w:highlight w:val="none"/>
        </w:rPr>
        <w:t>厅】</w:t>
      </w:r>
    </w:p>
    <w:p w14:paraId="4F1E3A5D">
      <w:pPr>
        <w:ind w:firstLine="560" w:firstLineChars="200"/>
        <w:jc w:val="left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投标截止时间、开标时间：202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  <w:highlight w:val="none"/>
        </w:rPr>
        <w:t>年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eastAsia="宋体"/>
          <w:sz w:val="28"/>
          <w:szCs w:val="28"/>
          <w:highlight w:val="none"/>
        </w:rPr>
        <w:t>月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宋体" w:hAnsi="宋体" w:eastAsia="宋体"/>
          <w:sz w:val="28"/>
          <w:szCs w:val="28"/>
          <w:highlight w:val="none"/>
        </w:rPr>
        <w:t>日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eastAsia="宋体"/>
          <w:sz w:val="28"/>
          <w:szCs w:val="28"/>
          <w:highlight w:val="none"/>
        </w:rPr>
        <w:t>时00分。</w:t>
      </w:r>
    </w:p>
    <w:p w14:paraId="06D8EC15">
      <w:pPr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5B3C70CD">
      <w:pPr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7E7D4649">
      <w:pPr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4C3B9110">
      <w:pPr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发布人：山东同力建设项目管理有限公司</w:t>
      </w:r>
    </w:p>
    <w:p w14:paraId="77C247D2">
      <w:pPr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发布时间：202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日</w:t>
      </w:r>
    </w:p>
    <w:sectPr>
      <w:pgSz w:w="11906" w:h="16838"/>
      <w:pgMar w:top="1020" w:right="1466" w:bottom="89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66D72"/>
    <w:multiLevelType w:val="multilevel"/>
    <w:tmpl w:val="03766D72"/>
    <w:lvl w:ilvl="0" w:tentative="0">
      <w:start w:val="1"/>
      <w:numFmt w:val="decimal"/>
      <w:suff w:val="space"/>
      <w:lvlText w:val="第 %1 章"/>
      <w:lvlJc w:val="center"/>
      <w:pPr>
        <w:ind w:left="3969" w:firstLine="0"/>
      </w:pPr>
      <w:rPr>
        <w:rFonts w:hint="default" w:ascii="Times New Roman" w:hAnsi="Times New Roman" w:eastAsia="宋体" w:cs="Times New Roman"/>
        <w:b/>
        <w:i w:val="0"/>
        <w:sz w:val="32"/>
      </w:rPr>
    </w:lvl>
    <w:lvl w:ilvl="1" w:tentative="0">
      <w:start w:val="1"/>
      <w:numFmt w:val="decimal"/>
      <w:suff w:val="space"/>
      <w:lvlText w:val="%1.%2"/>
      <w:lvlJc w:val="left"/>
      <w:pPr>
        <w:ind w:left="142" w:firstLine="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1277" w:firstLine="0"/>
      </w:p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4" w:tentative="0">
      <w:start w:val="1"/>
      <w:numFmt w:val="decimal"/>
      <w:lvlRestart w:val="1"/>
      <w:suff w:val="space"/>
      <w:lvlText w:val="图%1-%5"/>
      <w:lvlJc w:val="center"/>
      <w:pPr>
        <w:ind w:left="1272" w:firstLine="288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5" w:tentative="0">
      <w:start w:val="1"/>
      <w:numFmt w:val="decimal"/>
      <w:lvlRestart w:val="1"/>
      <w:pStyle w:val="4"/>
      <w:suff w:val="space"/>
      <w:lvlText w:val="表%1-%6"/>
      <w:lvlJc w:val="center"/>
      <w:pPr>
        <w:ind w:left="4107" w:firstLine="288"/>
      </w:pPr>
      <w:rPr>
        <w:lang w:val="en-US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forms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ZGU5Y2JiOWI0MjZhNWE0YTEwZmYxODNmMDUxOTgifQ=="/>
    <w:docVar w:name="DocumentName" w:val="空调补充通知（一)"/>
  </w:docVars>
  <w:rsids>
    <w:rsidRoot w:val="00600878"/>
    <w:rsid w:val="00020FD4"/>
    <w:rsid w:val="000C1FF9"/>
    <w:rsid w:val="000C64AC"/>
    <w:rsid w:val="000E307A"/>
    <w:rsid w:val="000E3468"/>
    <w:rsid w:val="001733F1"/>
    <w:rsid w:val="001D61B7"/>
    <w:rsid w:val="00203BBA"/>
    <w:rsid w:val="0023320F"/>
    <w:rsid w:val="002A5D08"/>
    <w:rsid w:val="002C2BA1"/>
    <w:rsid w:val="002C6D8A"/>
    <w:rsid w:val="002F19A7"/>
    <w:rsid w:val="00376B1A"/>
    <w:rsid w:val="004771E8"/>
    <w:rsid w:val="004D0326"/>
    <w:rsid w:val="004F34E3"/>
    <w:rsid w:val="005455EE"/>
    <w:rsid w:val="00583739"/>
    <w:rsid w:val="005B3D46"/>
    <w:rsid w:val="005D7766"/>
    <w:rsid w:val="00600878"/>
    <w:rsid w:val="006D27BD"/>
    <w:rsid w:val="00704696"/>
    <w:rsid w:val="0082153F"/>
    <w:rsid w:val="00841558"/>
    <w:rsid w:val="008A6770"/>
    <w:rsid w:val="009321F4"/>
    <w:rsid w:val="0099389B"/>
    <w:rsid w:val="009A6A75"/>
    <w:rsid w:val="00A66A4D"/>
    <w:rsid w:val="00A70206"/>
    <w:rsid w:val="00B334B2"/>
    <w:rsid w:val="00B409F0"/>
    <w:rsid w:val="00B801B2"/>
    <w:rsid w:val="00CA0E0A"/>
    <w:rsid w:val="00D84FE2"/>
    <w:rsid w:val="00E24F7C"/>
    <w:rsid w:val="00E346E0"/>
    <w:rsid w:val="00E60A77"/>
    <w:rsid w:val="00ED6C42"/>
    <w:rsid w:val="01B012E9"/>
    <w:rsid w:val="024B6A86"/>
    <w:rsid w:val="02641FE9"/>
    <w:rsid w:val="02EF7738"/>
    <w:rsid w:val="0329346A"/>
    <w:rsid w:val="03707E13"/>
    <w:rsid w:val="03EE372A"/>
    <w:rsid w:val="04133956"/>
    <w:rsid w:val="04581C9C"/>
    <w:rsid w:val="04B55404"/>
    <w:rsid w:val="04B70965"/>
    <w:rsid w:val="04F33787"/>
    <w:rsid w:val="0512669F"/>
    <w:rsid w:val="054A48D9"/>
    <w:rsid w:val="054C5F84"/>
    <w:rsid w:val="05E0574A"/>
    <w:rsid w:val="05E64406"/>
    <w:rsid w:val="062D22DF"/>
    <w:rsid w:val="06483705"/>
    <w:rsid w:val="06A736B2"/>
    <w:rsid w:val="06B3344A"/>
    <w:rsid w:val="06B52BE9"/>
    <w:rsid w:val="072D746D"/>
    <w:rsid w:val="073354DE"/>
    <w:rsid w:val="074B3913"/>
    <w:rsid w:val="07816B9B"/>
    <w:rsid w:val="07C33B7D"/>
    <w:rsid w:val="07E01C46"/>
    <w:rsid w:val="080868D0"/>
    <w:rsid w:val="08321954"/>
    <w:rsid w:val="089B594B"/>
    <w:rsid w:val="08AE00F1"/>
    <w:rsid w:val="08C02BCF"/>
    <w:rsid w:val="08CA51C6"/>
    <w:rsid w:val="09731782"/>
    <w:rsid w:val="09BB4399"/>
    <w:rsid w:val="0A232419"/>
    <w:rsid w:val="0A7A6AAC"/>
    <w:rsid w:val="0AA7465D"/>
    <w:rsid w:val="0AB73EA4"/>
    <w:rsid w:val="0B223E3F"/>
    <w:rsid w:val="0B415770"/>
    <w:rsid w:val="0B4206B6"/>
    <w:rsid w:val="0B7373D0"/>
    <w:rsid w:val="0B8F05E5"/>
    <w:rsid w:val="0BA319E7"/>
    <w:rsid w:val="0C6E6AD4"/>
    <w:rsid w:val="0CC51327"/>
    <w:rsid w:val="0D254A23"/>
    <w:rsid w:val="0D5A0848"/>
    <w:rsid w:val="0D8F6320"/>
    <w:rsid w:val="0DAC2C7C"/>
    <w:rsid w:val="0DEF004E"/>
    <w:rsid w:val="0E811885"/>
    <w:rsid w:val="0EAB2689"/>
    <w:rsid w:val="0ECF545E"/>
    <w:rsid w:val="0EE1571F"/>
    <w:rsid w:val="0F2412A4"/>
    <w:rsid w:val="0F6C5013"/>
    <w:rsid w:val="0F7176D5"/>
    <w:rsid w:val="0FB24D38"/>
    <w:rsid w:val="10025FF0"/>
    <w:rsid w:val="1104561F"/>
    <w:rsid w:val="110F1949"/>
    <w:rsid w:val="112B0DBB"/>
    <w:rsid w:val="11EA4D86"/>
    <w:rsid w:val="12137217"/>
    <w:rsid w:val="1219176A"/>
    <w:rsid w:val="122178B7"/>
    <w:rsid w:val="12850733"/>
    <w:rsid w:val="12EB333C"/>
    <w:rsid w:val="13237101"/>
    <w:rsid w:val="13295226"/>
    <w:rsid w:val="136B701E"/>
    <w:rsid w:val="13702A46"/>
    <w:rsid w:val="13A9054D"/>
    <w:rsid w:val="13C327F4"/>
    <w:rsid w:val="13F41CF1"/>
    <w:rsid w:val="14A7132B"/>
    <w:rsid w:val="14AA3E63"/>
    <w:rsid w:val="14B46A8F"/>
    <w:rsid w:val="14CB5B87"/>
    <w:rsid w:val="15231C6B"/>
    <w:rsid w:val="15261CD5"/>
    <w:rsid w:val="152B72AC"/>
    <w:rsid w:val="15372EDC"/>
    <w:rsid w:val="156505F6"/>
    <w:rsid w:val="157E0678"/>
    <w:rsid w:val="15BE749A"/>
    <w:rsid w:val="15E51374"/>
    <w:rsid w:val="15F01D49"/>
    <w:rsid w:val="16551BAC"/>
    <w:rsid w:val="16907088"/>
    <w:rsid w:val="16CE3095"/>
    <w:rsid w:val="16DD11CF"/>
    <w:rsid w:val="177A783C"/>
    <w:rsid w:val="177D506F"/>
    <w:rsid w:val="1833709D"/>
    <w:rsid w:val="18477C1A"/>
    <w:rsid w:val="18631AFF"/>
    <w:rsid w:val="18804E3E"/>
    <w:rsid w:val="188872B9"/>
    <w:rsid w:val="18DF60A5"/>
    <w:rsid w:val="194C39B8"/>
    <w:rsid w:val="19800C89"/>
    <w:rsid w:val="199A1341"/>
    <w:rsid w:val="19C92A8D"/>
    <w:rsid w:val="19E33973"/>
    <w:rsid w:val="1A18265E"/>
    <w:rsid w:val="1A1C4DDF"/>
    <w:rsid w:val="1A611451"/>
    <w:rsid w:val="1A937147"/>
    <w:rsid w:val="1B3F2E2B"/>
    <w:rsid w:val="1B9C202B"/>
    <w:rsid w:val="1BE978A9"/>
    <w:rsid w:val="1BF0786E"/>
    <w:rsid w:val="1C296BCC"/>
    <w:rsid w:val="1C434855"/>
    <w:rsid w:val="1CA05F7D"/>
    <w:rsid w:val="1CA42458"/>
    <w:rsid w:val="1CAF4901"/>
    <w:rsid w:val="1CC03606"/>
    <w:rsid w:val="1D091942"/>
    <w:rsid w:val="1D42691E"/>
    <w:rsid w:val="1E635543"/>
    <w:rsid w:val="1E832C08"/>
    <w:rsid w:val="1E952A60"/>
    <w:rsid w:val="1ECC7730"/>
    <w:rsid w:val="1EF457A8"/>
    <w:rsid w:val="1F2B62C2"/>
    <w:rsid w:val="1F5368B7"/>
    <w:rsid w:val="1FD46CA4"/>
    <w:rsid w:val="20085EED"/>
    <w:rsid w:val="208D039A"/>
    <w:rsid w:val="20A35C0A"/>
    <w:rsid w:val="20A9060C"/>
    <w:rsid w:val="20B84ED5"/>
    <w:rsid w:val="20DB35F6"/>
    <w:rsid w:val="20DC2A65"/>
    <w:rsid w:val="212F1E12"/>
    <w:rsid w:val="21380258"/>
    <w:rsid w:val="22303A65"/>
    <w:rsid w:val="2239166E"/>
    <w:rsid w:val="22616DC7"/>
    <w:rsid w:val="231525F7"/>
    <w:rsid w:val="23483AC5"/>
    <w:rsid w:val="23492A98"/>
    <w:rsid w:val="234C28CE"/>
    <w:rsid w:val="238C0BD7"/>
    <w:rsid w:val="23C465C3"/>
    <w:rsid w:val="24092228"/>
    <w:rsid w:val="24653725"/>
    <w:rsid w:val="24837BCD"/>
    <w:rsid w:val="249275D7"/>
    <w:rsid w:val="25145328"/>
    <w:rsid w:val="251C22B1"/>
    <w:rsid w:val="25267436"/>
    <w:rsid w:val="253E7659"/>
    <w:rsid w:val="256040C9"/>
    <w:rsid w:val="2581310E"/>
    <w:rsid w:val="267F118D"/>
    <w:rsid w:val="26835C07"/>
    <w:rsid w:val="26D860FD"/>
    <w:rsid w:val="26F74E94"/>
    <w:rsid w:val="275B78FF"/>
    <w:rsid w:val="27710810"/>
    <w:rsid w:val="27B23DA2"/>
    <w:rsid w:val="27D1600E"/>
    <w:rsid w:val="27FB753A"/>
    <w:rsid w:val="281D6EEF"/>
    <w:rsid w:val="29285081"/>
    <w:rsid w:val="29617E22"/>
    <w:rsid w:val="29CC7F7F"/>
    <w:rsid w:val="29F575BD"/>
    <w:rsid w:val="2A414C98"/>
    <w:rsid w:val="2A7D6673"/>
    <w:rsid w:val="2AA8279A"/>
    <w:rsid w:val="2AAB4039"/>
    <w:rsid w:val="2ABC3C3F"/>
    <w:rsid w:val="2AE01F34"/>
    <w:rsid w:val="2AED4953"/>
    <w:rsid w:val="2B400742"/>
    <w:rsid w:val="2BFA5278"/>
    <w:rsid w:val="2CCA2E9C"/>
    <w:rsid w:val="2CD72E0E"/>
    <w:rsid w:val="2CF55555"/>
    <w:rsid w:val="2D157FB9"/>
    <w:rsid w:val="2D426ED6"/>
    <w:rsid w:val="2D8E7B01"/>
    <w:rsid w:val="2E02301F"/>
    <w:rsid w:val="2E19150D"/>
    <w:rsid w:val="2E293949"/>
    <w:rsid w:val="2E9C077D"/>
    <w:rsid w:val="2F05274C"/>
    <w:rsid w:val="2F321224"/>
    <w:rsid w:val="2F3F0CCF"/>
    <w:rsid w:val="2F9257C7"/>
    <w:rsid w:val="2FC02334"/>
    <w:rsid w:val="2FC7774F"/>
    <w:rsid w:val="2FE4571C"/>
    <w:rsid w:val="2FEA0D3B"/>
    <w:rsid w:val="300639C1"/>
    <w:rsid w:val="30486E4E"/>
    <w:rsid w:val="309C68FD"/>
    <w:rsid w:val="30D36824"/>
    <w:rsid w:val="315442A9"/>
    <w:rsid w:val="31D669A8"/>
    <w:rsid w:val="31D727E7"/>
    <w:rsid w:val="31E13CF2"/>
    <w:rsid w:val="320F1351"/>
    <w:rsid w:val="324002CD"/>
    <w:rsid w:val="32606469"/>
    <w:rsid w:val="328B6430"/>
    <w:rsid w:val="32983390"/>
    <w:rsid w:val="32C91500"/>
    <w:rsid w:val="32D722EB"/>
    <w:rsid w:val="33722A67"/>
    <w:rsid w:val="33A01CDD"/>
    <w:rsid w:val="33FE1FE8"/>
    <w:rsid w:val="35042CC3"/>
    <w:rsid w:val="350727B3"/>
    <w:rsid w:val="35406674"/>
    <w:rsid w:val="35B77E95"/>
    <w:rsid w:val="35BC0547"/>
    <w:rsid w:val="35BD71B8"/>
    <w:rsid w:val="35D709B7"/>
    <w:rsid w:val="36056CF3"/>
    <w:rsid w:val="362F1FC2"/>
    <w:rsid w:val="36940077"/>
    <w:rsid w:val="36990A01"/>
    <w:rsid w:val="36D93CDC"/>
    <w:rsid w:val="37BA431A"/>
    <w:rsid w:val="37C73A3A"/>
    <w:rsid w:val="38341B11"/>
    <w:rsid w:val="38BC43F8"/>
    <w:rsid w:val="390A63CE"/>
    <w:rsid w:val="39371B83"/>
    <w:rsid w:val="39700927"/>
    <w:rsid w:val="39B74D29"/>
    <w:rsid w:val="3A991CC5"/>
    <w:rsid w:val="3AFA3563"/>
    <w:rsid w:val="3B436A70"/>
    <w:rsid w:val="3BBD31A4"/>
    <w:rsid w:val="3BDB0BBC"/>
    <w:rsid w:val="3C1C3C6E"/>
    <w:rsid w:val="3C380DDF"/>
    <w:rsid w:val="3C5766E8"/>
    <w:rsid w:val="3CCC2E45"/>
    <w:rsid w:val="3E0500AA"/>
    <w:rsid w:val="3E0C25E6"/>
    <w:rsid w:val="3E6B5879"/>
    <w:rsid w:val="3ECD2378"/>
    <w:rsid w:val="3F0925DC"/>
    <w:rsid w:val="3F0B4C4E"/>
    <w:rsid w:val="3F147FA7"/>
    <w:rsid w:val="3F8E6365"/>
    <w:rsid w:val="3FC3393E"/>
    <w:rsid w:val="3FF37BBC"/>
    <w:rsid w:val="3FFE2192"/>
    <w:rsid w:val="400C0C7E"/>
    <w:rsid w:val="405C1C05"/>
    <w:rsid w:val="408E7D64"/>
    <w:rsid w:val="40DC072E"/>
    <w:rsid w:val="411C1C32"/>
    <w:rsid w:val="414511F9"/>
    <w:rsid w:val="416E08E1"/>
    <w:rsid w:val="41733001"/>
    <w:rsid w:val="417A1EC7"/>
    <w:rsid w:val="424E37D0"/>
    <w:rsid w:val="426253D9"/>
    <w:rsid w:val="42904F57"/>
    <w:rsid w:val="42A258CA"/>
    <w:rsid w:val="42AE3039"/>
    <w:rsid w:val="42B74187"/>
    <w:rsid w:val="42D66B98"/>
    <w:rsid w:val="431F3F82"/>
    <w:rsid w:val="435E7A42"/>
    <w:rsid w:val="43657023"/>
    <w:rsid w:val="437D48AE"/>
    <w:rsid w:val="43C0372A"/>
    <w:rsid w:val="43C7383A"/>
    <w:rsid w:val="44E95A32"/>
    <w:rsid w:val="45080F7F"/>
    <w:rsid w:val="450A1161"/>
    <w:rsid w:val="45BF0F19"/>
    <w:rsid w:val="462036D5"/>
    <w:rsid w:val="46710CAD"/>
    <w:rsid w:val="46A27192"/>
    <w:rsid w:val="46B207D1"/>
    <w:rsid w:val="46D017FF"/>
    <w:rsid w:val="478A265B"/>
    <w:rsid w:val="478F5216"/>
    <w:rsid w:val="47C025C1"/>
    <w:rsid w:val="47C20C49"/>
    <w:rsid w:val="48127A77"/>
    <w:rsid w:val="4840005F"/>
    <w:rsid w:val="485E3AC5"/>
    <w:rsid w:val="487B5E54"/>
    <w:rsid w:val="491C21D8"/>
    <w:rsid w:val="493B53F3"/>
    <w:rsid w:val="497E10FC"/>
    <w:rsid w:val="49AB59AC"/>
    <w:rsid w:val="49F96717"/>
    <w:rsid w:val="4A1A003B"/>
    <w:rsid w:val="4A20786B"/>
    <w:rsid w:val="4A5F7738"/>
    <w:rsid w:val="4AE9372D"/>
    <w:rsid w:val="4B544D15"/>
    <w:rsid w:val="4BC0643B"/>
    <w:rsid w:val="4CDA71FE"/>
    <w:rsid w:val="4CFA4C80"/>
    <w:rsid w:val="4D3E2E71"/>
    <w:rsid w:val="4DD3102D"/>
    <w:rsid w:val="4DEF6338"/>
    <w:rsid w:val="4E79512A"/>
    <w:rsid w:val="4F473A81"/>
    <w:rsid w:val="4F474E09"/>
    <w:rsid w:val="4F9F5EF0"/>
    <w:rsid w:val="4FE237A9"/>
    <w:rsid w:val="50C80BF1"/>
    <w:rsid w:val="510946D0"/>
    <w:rsid w:val="512E314A"/>
    <w:rsid w:val="514F1FA1"/>
    <w:rsid w:val="51693DBC"/>
    <w:rsid w:val="516F7F26"/>
    <w:rsid w:val="51910AF1"/>
    <w:rsid w:val="519A0C83"/>
    <w:rsid w:val="51D05FAF"/>
    <w:rsid w:val="52120376"/>
    <w:rsid w:val="5275675E"/>
    <w:rsid w:val="52B87BB0"/>
    <w:rsid w:val="52E6687C"/>
    <w:rsid w:val="53081779"/>
    <w:rsid w:val="532C4ED5"/>
    <w:rsid w:val="53460A57"/>
    <w:rsid w:val="535844AE"/>
    <w:rsid w:val="54496B73"/>
    <w:rsid w:val="54522064"/>
    <w:rsid w:val="555D121D"/>
    <w:rsid w:val="559D089E"/>
    <w:rsid w:val="55E92969"/>
    <w:rsid w:val="56464A92"/>
    <w:rsid w:val="56583EDC"/>
    <w:rsid w:val="568E2F2B"/>
    <w:rsid w:val="56D55E16"/>
    <w:rsid w:val="574B4651"/>
    <w:rsid w:val="57AB0A97"/>
    <w:rsid w:val="58306EC0"/>
    <w:rsid w:val="583A0709"/>
    <w:rsid w:val="586C4558"/>
    <w:rsid w:val="58875E9C"/>
    <w:rsid w:val="58942919"/>
    <w:rsid w:val="58BB0A5C"/>
    <w:rsid w:val="59876AED"/>
    <w:rsid w:val="5A8571E6"/>
    <w:rsid w:val="5A9A62F6"/>
    <w:rsid w:val="5AA03C4C"/>
    <w:rsid w:val="5ADF7263"/>
    <w:rsid w:val="5B0804C7"/>
    <w:rsid w:val="5B13566E"/>
    <w:rsid w:val="5B1A64ED"/>
    <w:rsid w:val="5B265D4C"/>
    <w:rsid w:val="5B48305A"/>
    <w:rsid w:val="5B7B51DE"/>
    <w:rsid w:val="5BCC5A39"/>
    <w:rsid w:val="5C6B045A"/>
    <w:rsid w:val="5C9D0B5E"/>
    <w:rsid w:val="5CBA2D14"/>
    <w:rsid w:val="5D475930"/>
    <w:rsid w:val="5D5B682B"/>
    <w:rsid w:val="5F1576F7"/>
    <w:rsid w:val="5F2020F6"/>
    <w:rsid w:val="5F6B49CE"/>
    <w:rsid w:val="603F6ECD"/>
    <w:rsid w:val="6040095E"/>
    <w:rsid w:val="604721D5"/>
    <w:rsid w:val="60EA0710"/>
    <w:rsid w:val="60EA53FD"/>
    <w:rsid w:val="613D6E9D"/>
    <w:rsid w:val="6160219C"/>
    <w:rsid w:val="61650C4C"/>
    <w:rsid w:val="6174617A"/>
    <w:rsid w:val="61F94157"/>
    <w:rsid w:val="621055C4"/>
    <w:rsid w:val="62296A37"/>
    <w:rsid w:val="62487DE4"/>
    <w:rsid w:val="62CA22A2"/>
    <w:rsid w:val="62F53AC8"/>
    <w:rsid w:val="637B3409"/>
    <w:rsid w:val="645C0834"/>
    <w:rsid w:val="648522CF"/>
    <w:rsid w:val="649A7F5F"/>
    <w:rsid w:val="64DB4F3F"/>
    <w:rsid w:val="659D1894"/>
    <w:rsid w:val="65A9327F"/>
    <w:rsid w:val="65AC6B6B"/>
    <w:rsid w:val="661324B7"/>
    <w:rsid w:val="661368D3"/>
    <w:rsid w:val="66210255"/>
    <w:rsid w:val="66644AC0"/>
    <w:rsid w:val="66CB757C"/>
    <w:rsid w:val="66F10A4A"/>
    <w:rsid w:val="671104ED"/>
    <w:rsid w:val="671E7365"/>
    <w:rsid w:val="672229B1"/>
    <w:rsid w:val="67522010"/>
    <w:rsid w:val="6795624D"/>
    <w:rsid w:val="67BB65C6"/>
    <w:rsid w:val="68923B67"/>
    <w:rsid w:val="68AA277C"/>
    <w:rsid w:val="68B376B1"/>
    <w:rsid w:val="68D0643D"/>
    <w:rsid w:val="68EA39A3"/>
    <w:rsid w:val="68ED0AF9"/>
    <w:rsid w:val="68F9127C"/>
    <w:rsid w:val="697462BD"/>
    <w:rsid w:val="698C5196"/>
    <w:rsid w:val="69A04061"/>
    <w:rsid w:val="6A415C96"/>
    <w:rsid w:val="6A452837"/>
    <w:rsid w:val="6A935974"/>
    <w:rsid w:val="6AE32C94"/>
    <w:rsid w:val="6B1D68BE"/>
    <w:rsid w:val="6B5C500C"/>
    <w:rsid w:val="6C3F1CB5"/>
    <w:rsid w:val="6C692B1D"/>
    <w:rsid w:val="6C713434"/>
    <w:rsid w:val="6D035033"/>
    <w:rsid w:val="6D0B57F9"/>
    <w:rsid w:val="6D351CD7"/>
    <w:rsid w:val="6E2508AE"/>
    <w:rsid w:val="6EA743BC"/>
    <w:rsid w:val="6F03527C"/>
    <w:rsid w:val="6F3058A7"/>
    <w:rsid w:val="6F970055"/>
    <w:rsid w:val="6F9B6911"/>
    <w:rsid w:val="6FCA3904"/>
    <w:rsid w:val="6FE96B55"/>
    <w:rsid w:val="70357BF9"/>
    <w:rsid w:val="70CE0C7B"/>
    <w:rsid w:val="70DD0956"/>
    <w:rsid w:val="70DF077D"/>
    <w:rsid w:val="71096990"/>
    <w:rsid w:val="71422DE6"/>
    <w:rsid w:val="71AC78D7"/>
    <w:rsid w:val="72AA6C5E"/>
    <w:rsid w:val="72AF381E"/>
    <w:rsid w:val="72CB51FC"/>
    <w:rsid w:val="73084AF8"/>
    <w:rsid w:val="732753CB"/>
    <w:rsid w:val="736773FA"/>
    <w:rsid w:val="737273E4"/>
    <w:rsid w:val="73A330CC"/>
    <w:rsid w:val="73E616B2"/>
    <w:rsid w:val="74011833"/>
    <w:rsid w:val="743E2DF5"/>
    <w:rsid w:val="74430995"/>
    <w:rsid w:val="74635EC4"/>
    <w:rsid w:val="751D6BC7"/>
    <w:rsid w:val="752C70F1"/>
    <w:rsid w:val="75487C16"/>
    <w:rsid w:val="755F1FA7"/>
    <w:rsid w:val="75B82733"/>
    <w:rsid w:val="760665B7"/>
    <w:rsid w:val="76211520"/>
    <w:rsid w:val="766011F5"/>
    <w:rsid w:val="76AD7DBE"/>
    <w:rsid w:val="774F7BA9"/>
    <w:rsid w:val="775D17E4"/>
    <w:rsid w:val="778537DD"/>
    <w:rsid w:val="77C458E3"/>
    <w:rsid w:val="782125E8"/>
    <w:rsid w:val="7910588B"/>
    <w:rsid w:val="793042D7"/>
    <w:rsid w:val="793366CA"/>
    <w:rsid w:val="7A4E3666"/>
    <w:rsid w:val="7A5645EA"/>
    <w:rsid w:val="7AAE2EDC"/>
    <w:rsid w:val="7BA0530E"/>
    <w:rsid w:val="7C0E12FE"/>
    <w:rsid w:val="7C741AA9"/>
    <w:rsid w:val="7C880A21"/>
    <w:rsid w:val="7CA628D3"/>
    <w:rsid w:val="7D115AE3"/>
    <w:rsid w:val="7D337BBA"/>
    <w:rsid w:val="7D367719"/>
    <w:rsid w:val="7DC57527"/>
    <w:rsid w:val="7DE62533"/>
    <w:rsid w:val="7E007DA2"/>
    <w:rsid w:val="7E0B1F99"/>
    <w:rsid w:val="7E4436FD"/>
    <w:rsid w:val="7E6579A5"/>
    <w:rsid w:val="7EB7181E"/>
    <w:rsid w:val="7F6A10A5"/>
    <w:rsid w:val="7F767A14"/>
    <w:rsid w:val="7FE9630A"/>
    <w:rsid w:val="7FFE26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0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6"/>
    <w:basedOn w:val="1"/>
    <w:next w:val="1"/>
    <w:semiHidden/>
    <w:unhideWhenUsed/>
    <w:qFormat/>
    <w:uiPriority w:val="9"/>
    <w:pPr>
      <w:keepNext/>
      <w:keepLines/>
      <w:numPr>
        <w:ilvl w:val="5"/>
        <w:numId w:val="1"/>
      </w:numPr>
      <w:tabs>
        <w:tab w:val="left" w:pos="360"/>
      </w:tabs>
      <w:spacing w:beforeLines="50" w:afterLines="30"/>
      <w:ind w:left="0" w:firstLine="0"/>
      <w:jc w:val="center"/>
      <w:outlineLvl w:val="5"/>
    </w:pPr>
    <w:rPr>
      <w:rFonts w:ascii="Times New Roman" w:hAnsi="Times New Roman" w:eastAsia="Times New Roman" w:cs="Times New Roman"/>
      <w:bCs/>
      <w:szCs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styleId="6">
    <w:name w:val="Body Text Indent"/>
    <w:basedOn w:val="1"/>
    <w:next w:val="7"/>
    <w:qFormat/>
    <w:uiPriority w:val="0"/>
    <w:pPr>
      <w:autoSpaceDE w:val="0"/>
      <w:autoSpaceDN w:val="0"/>
      <w:adjustRightInd w:val="0"/>
      <w:ind w:firstLine="560" w:firstLineChars="200"/>
      <w:jc w:val="left"/>
    </w:pPr>
    <w:rPr>
      <w:rFonts w:ascii="Times New Roman" w:hAnsi="Times New Roman" w:eastAsia="仿宋_GB2312"/>
      <w:sz w:val="28"/>
      <w:szCs w:val="28"/>
      <w:lang w:val="zh-CN"/>
    </w:rPr>
  </w:style>
  <w:style w:type="paragraph" w:styleId="7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cs="Arial"/>
      <w:sz w:val="24"/>
      <w:szCs w:val="24"/>
    </w:rPr>
  </w:style>
  <w:style w:type="paragraph" w:styleId="8">
    <w:name w:val="Plain Text"/>
    <w:basedOn w:val="1"/>
    <w:next w:val="1"/>
    <w:qFormat/>
    <w:uiPriority w:val="99"/>
    <w:pPr>
      <w:spacing w:line="312" w:lineRule="atLeast"/>
      <w:textAlignment w:val="baseline"/>
    </w:pPr>
    <w:rPr>
      <w:rFonts w:ascii="宋体" w:hAnsi="Courier New"/>
      <w:szCs w:val="20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kern w:val="0"/>
      <w:sz w:val="20"/>
    </w:rPr>
  </w:style>
  <w:style w:type="paragraph" w:styleId="1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qFormat/>
    <w:uiPriority w:val="99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16">
    <w:name w:val="Body Text First Indent 2"/>
    <w:basedOn w:val="6"/>
    <w:next w:val="1"/>
    <w:qFormat/>
    <w:uiPriority w:val="0"/>
    <w:pPr>
      <w:spacing w:before="156" w:beforeLines="50" w:after="156" w:afterLines="50" w:line="360" w:lineRule="auto"/>
      <w:ind w:firstLine="420"/>
    </w:pPr>
    <w:rPr>
      <w:sz w:val="24"/>
      <w:szCs w:val="24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semiHidden/>
    <w:unhideWhenUsed/>
    <w:qFormat/>
    <w:uiPriority w:val="99"/>
    <w:rPr>
      <w:color w:val="000000"/>
      <w:u w:val="none"/>
    </w:rPr>
  </w:style>
  <w:style w:type="character" w:styleId="22">
    <w:name w:val="HTML Definition"/>
    <w:basedOn w:val="19"/>
    <w:semiHidden/>
    <w:unhideWhenUsed/>
    <w:qFormat/>
    <w:uiPriority w:val="99"/>
    <w:rPr>
      <w:i/>
      <w:iCs/>
    </w:rPr>
  </w:style>
  <w:style w:type="character" w:styleId="23">
    <w:name w:val="Hyperlink"/>
    <w:basedOn w:val="19"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9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bdr w:val="single" w:color="CCCCCC" w:sz="6" w:space="0"/>
      <w:shd w:val="clear" w:color="auto" w:fill="F9F2F4"/>
    </w:rPr>
  </w:style>
  <w:style w:type="character" w:styleId="25">
    <w:name w:val="HTML Cite"/>
    <w:basedOn w:val="19"/>
    <w:semiHidden/>
    <w:unhideWhenUsed/>
    <w:qFormat/>
    <w:uiPriority w:val="99"/>
  </w:style>
  <w:style w:type="character" w:styleId="26">
    <w:name w:val="HTML Keyboard"/>
    <w:basedOn w:val="1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7">
    <w:name w:val="HTML Sample"/>
    <w:basedOn w:val="19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8">
    <w:name w:val="Default"/>
    <w:next w:val="29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9">
    <w:name w:val="大标题"/>
    <w:basedOn w:val="15"/>
    <w:next w:val="16"/>
    <w:qFormat/>
    <w:uiPriority w:val="0"/>
    <w:pPr>
      <w:spacing w:line="360" w:lineRule="auto"/>
      <w:ind w:firstLine="200" w:firstLineChars="200"/>
    </w:pPr>
    <w:rPr>
      <w:rFonts w:ascii="宋体" w:hAnsi="宋体"/>
    </w:rPr>
  </w:style>
  <w:style w:type="character" w:customStyle="1" w:styleId="30">
    <w:name w:val="页眉 字符"/>
    <w:basedOn w:val="19"/>
    <w:link w:val="11"/>
    <w:qFormat/>
    <w:uiPriority w:val="99"/>
    <w:rPr>
      <w:sz w:val="18"/>
      <w:szCs w:val="18"/>
    </w:rPr>
  </w:style>
  <w:style w:type="character" w:customStyle="1" w:styleId="31">
    <w:name w:val="页脚 字符"/>
    <w:basedOn w:val="19"/>
    <w:link w:val="10"/>
    <w:qFormat/>
    <w:uiPriority w:val="99"/>
    <w:rPr>
      <w:sz w:val="18"/>
      <w:szCs w:val="18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character" w:customStyle="1" w:styleId="33">
    <w:name w:val="批注框文本 字符"/>
    <w:basedOn w:val="19"/>
    <w:link w:val="9"/>
    <w:semiHidden/>
    <w:qFormat/>
    <w:uiPriority w:val="99"/>
    <w:rPr>
      <w:sz w:val="18"/>
      <w:szCs w:val="18"/>
    </w:rPr>
  </w:style>
  <w:style w:type="character" w:customStyle="1" w:styleId="34">
    <w:name w:val="label4"/>
    <w:basedOn w:val="19"/>
    <w:qFormat/>
    <w:uiPriority w:val="0"/>
  </w:style>
  <w:style w:type="character" w:customStyle="1" w:styleId="35">
    <w:name w:val="layui-this"/>
    <w:basedOn w:val="19"/>
    <w:qFormat/>
    <w:uiPriority w:val="0"/>
    <w:rPr>
      <w:bdr w:val="single" w:color="EEEEEE" w:sz="6" w:space="0"/>
      <w:shd w:val="clear" w:color="auto" w:fill="FFFFFF"/>
    </w:rPr>
  </w:style>
  <w:style w:type="character" w:customStyle="1" w:styleId="36">
    <w:name w:val="first-child"/>
    <w:basedOn w:val="19"/>
    <w:qFormat/>
    <w:uiPriority w:val="0"/>
  </w:style>
  <w:style w:type="paragraph" w:customStyle="1" w:styleId="37">
    <w:name w:val="Body text|1"/>
    <w:basedOn w:val="1"/>
    <w:qFormat/>
    <w:uiPriority w:val="0"/>
    <w:pPr>
      <w:spacing w:after="23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38">
    <w:name w:val="label"/>
    <w:basedOn w:val="19"/>
    <w:qFormat/>
    <w:uiPriority w:val="0"/>
  </w:style>
  <w:style w:type="paragraph" w:customStyle="1" w:styleId="39">
    <w:name w:val="！正文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</w:rPr>
  </w:style>
  <w:style w:type="paragraph" w:customStyle="1" w:styleId="40">
    <w:name w:val="正文表格"/>
    <w:basedOn w:val="1"/>
    <w:qFormat/>
    <w:uiPriority w:val="0"/>
    <w:pPr>
      <w:adjustRightInd w:val="0"/>
      <w:spacing w:line="360" w:lineRule="auto"/>
      <w:jc w:val="center"/>
    </w:pPr>
    <w:rPr>
      <w:rFonts w:ascii="Times New Roman" w:hAnsi="Times New Roman" w:eastAsia="宋体" w:cs="Times New Roman"/>
      <w:szCs w:val="24"/>
    </w:rPr>
  </w:style>
  <w:style w:type="paragraph" w:customStyle="1" w:styleId="41">
    <w:name w:val="表格"/>
    <w:qFormat/>
    <w:uiPriority w:val="0"/>
    <w:pPr>
      <w:adjustRightInd w:val="0"/>
      <w:snapToGrid w:val="0"/>
      <w:spacing w:line="400" w:lineRule="exact"/>
      <w:jc w:val="center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42">
    <w:name w:val="+正文"/>
    <w:basedOn w:val="1"/>
    <w:qFormat/>
    <w:uiPriority w:val="0"/>
    <w:pPr>
      <w:spacing w:line="360" w:lineRule="auto"/>
      <w:ind w:firstLine="200" w:firstLineChars="200"/>
      <w:jc w:val="left"/>
    </w:pPr>
    <w:rPr>
      <w:rFonts w:ascii="Times New Roman" w:hAnsi="Times New Roman"/>
      <w:sz w:val="24"/>
      <w:szCs w:val="28"/>
    </w:rPr>
  </w:style>
  <w:style w:type="paragraph" w:customStyle="1" w:styleId="43">
    <w:name w:val="图片正文"/>
    <w:basedOn w:val="1"/>
    <w:next w:val="1"/>
    <w:qFormat/>
    <w:uiPriority w:val="0"/>
    <w:pPr>
      <w:tabs>
        <w:tab w:val="left" w:pos="-227"/>
        <w:tab w:val="left" w:pos="423"/>
      </w:tabs>
      <w:spacing w:line="300" w:lineRule="auto"/>
      <w:jc w:val="center"/>
    </w:pPr>
    <w:rPr>
      <w:rFonts w:ascii="Times New Roman" w:hAnsi="Times New Roman"/>
    </w:rPr>
  </w:style>
  <w:style w:type="paragraph" w:customStyle="1" w:styleId="44">
    <w:name w:val="表格内容"/>
    <w:basedOn w:val="1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kern w:val="0"/>
      <w:szCs w:val="20"/>
    </w:rPr>
  </w:style>
  <w:style w:type="character" w:customStyle="1" w:styleId="45">
    <w:name w:val="flatpickr-weekday"/>
    <w:basedOn w:val="19"/>
    <w:qFormat/>
    <w:uiPriority w:val="0"/>
    <w:rPr>
      <w:b/>
      <w:bCs/>
      <w:sz w:val="21"/>
      <w:szCs w:val="21"/>
    </w:rPr>
  </w:style>
  <w:style w:type="character" w:customStyle="1" w:styleId="46">
    <w:name w:val="flatpickr-day"/>
    <w:basedOn w:val="19"/>
    <w:qFormat/>
    <w:uiPriority w:val="0"/>
  </w:style>
  <w:style w:type="paragraph" w:customStyle="1" w:styleId="47">
    <w:name w:val="样式1"/>
    <w:basedOn w:val="1"/>
    <w:qFormat/>
    <w:uiPriority w:val="0"/>
    <w:pPr>
      <w:widowControl/>
      <w:jc w:val="center"/>
    </w:pPr>
    <w:rPr>
      <w:rFonts w:ascii="宋体" w:cs="Arial"/>
      <w:bCs/>
      <w:kern w:val="0"/>
      <w:sz w:val="24"/>
      <w:u w:val="single"/>
    </w:rPr>
  </w:style>
  <w:style w:type="character" w:customStyle="1" w:styleId="48">
    <w:name w:val="flatpickr-weekday2"/>
    <w:basedOn w:val="19"/>
    <w:qFormat/>
    <w:uiPriority w:val="0"/>
    <w:rPr>
      <w:b/>
      <w:bCs/>
      <w:sz w:val="21"/>
      <w:szCs w:val="21"/>
    </w:rPr>
  </w:style>
  <w:style w:type="character" w:customStyle="1" w:styleId="49">
    <w:name w:val="flatpickr-day2"/>
    <w:basedOn w:val="19"/>
    <w:qFormat/>
    <w:uiPriority w:val="0"/>
  </w:style>
  <w:style w:type="character" w:customStyle="1" w:styleId="50">
    <w:name w:val="font21"/>
    <w:basedOn w:val="19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  <w:style w:type="character" w:customStyle="1" w:styleId="51">
    <w:name w:val="font31"/>
    <w:basedOn w:val="19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  <w:style w:type="paragraph" w:customStyle="1" w:styleId="52">
    <w:name w:val="TOC1"/>
    <w:basedOn w:val="1"/>
    <w:next w:val="1"/>
    <w:qFormat/>
    <w:locked/>
    <w:uiPriority w:val="0"/>
    <w:pPr>
      <w:tabs>
        <w:tab w:val="right" w:leader="dot" w:pos="8985"/>
      </w:tabs>
      <w:snapToGrid w:val="0"/>
      <w:spacing w:before="120" w:after="120" w:line="360" w:lineRule="auto"/>
      <w:jc w:val="center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609</Words>
  <Characters>645</Characters>
  <Lines>6</Lines>
  <Paragraphs>1</Paragraphs>
  <TotalTime>1</TotalTime>
  <ScaleCrop>false</ScaleCrop>
  <LinksUpToDate>false</LinksUpToDate>
  <CharactersWithSpaces>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2020-11-23T11:33:00Z</dcterms:created>
  <dc:creator>55411</dc:creator>
  <cp:lastModifiedBy>一一</cp:lastModifiedBy>
  <cp:lastPrinted>2025-04-01T08:29:00Z</cp:lastPrinted>
  <dcterms:modified xsi:type="dcterms:W3CDTF">2026-09-02T07:54:37Z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94B6A02684BA470AB8982664A6E753C0</vt:lpwstr>
  </property>
  <property fmtid="{D5CDD505-2E9C-101B-9397-08002B2CF9AE}" pid="4" name="KSOTemplateDocerSaveRecord">
    <vt:lpwstr>eyJoZGlkIjoiNjdjODIwYzUxZDY1YjRhOWRiZGQwODI2YjkxMDg5MDkiLCJ1c2VySWQiOiI1OTIxMTQ3MDkifQ==</vt:lpwstr>
  </property>
</Properties>
</file>